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59" w:rsidRPr="006C7D7F" w:rsidRDefault="00113E59" w:rsidP="00113E59">
      <w:pPr>
        <w:jc w:val="both"/>
        <w:rPr>
          <w:rFonts w:ascii="Times New Roman" w:hAnsi="Times New Roman"/>
          <w:sz w:val="24"/>
          <w:szCs w:val="24"/>
        </w:rPr>
      </w:pPr>
      <w:r w:rsidRPr="006C7D7F">
        <w:rPr>
          <w:rFonts w:ascii="Times New Roman" w:hAnsi="Times New Roman"/>
          <w:b/>
          <w:bCs/>
          <w:sz w:val="24"/>
          <w:szCs w:val="24"/>
        </w:rPr>
        <w:t>EXPERIÊNCIAS VIVENCIADAS N</w:t>
      </w:r>
      <w:r w:rsidR="002A77AB">
        <w:rPr>
          <w:rFonts w:ascii="Times New Roman" w:hAnsi="Times New Roman"/>
          <w:b/>
          <w:bCs/>
          <w:sz w:val="24"/>
          <w:szCs w:val="24"/>
        </w:rPr>
        <w:t xml:space="preserve">A MONITORIA DE </w:t>
      </w:r>
      <w:r w:rsidRPr="006C7D7F">
        <w:rPr>
          <w:rFonts w:ascii="Times New Roman" w:hAnsi="Times New Roman"/>
          <w:b/>
          <w:bCs/>
          <w:sz w:val="24"/>
          <w:szCs w:val="24"/>
        </w:rPr>
        <w:t xml:space="preserve">ENSINO </w:t>
      </w:r>
      <w:r w:rsidR="002A77AB">
        <w:rPr>
          <w:rFonts w:ascii="Times New Roman" w:hAnsi="Times New Roman"/>
          <w:b/>
          <w:bCs/>
          <w:sz w:val="24"/>
          <w:szCs w:val="24"/>
        </w:rPr>
        <w:t>DE HISTÓRIA NAS SÉRIES INICIAIS DO ENSINO FUNDAMENTAL</w:t>
      </w:r>
    </w:p>
    <w:p w:rsidR="007F49CB" w:rsidRDefault="007F49CB" w:rsidP="00AC71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0349" w:rsidRDefault="00113E59" w:rsidP="00AC71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9E0">
        <w:rPr>
          <w:rFonts w:ascii="Times New Roman" w:hAnsi="Times New Roman"/>
          <w:sz w:val="24"/>
          <w:szCs w:val="24"/>
        </w:rPr>
        <w:t>Jaciara Jorge Gonçalves</w:t>
      </w:r>
      <w:r w:rsidR="00683BF1" w:rsidRPr="008029E0">
        <w:rPr>
          <w:rFonts w:ascii="Times New Roman" w:hAnsi="Times New Roman"/>
          <w:sz w:val="24"/>
          <w:szCs w:val="24"/>
        </w:rPr>
        <w:t xml:space="preserve"> </w:t>
      </w:r>
      <w:r w:rsidR="00B0407A">
        <w:rPr>
          <w:rFonts w:ascii="Times New Roman" w:hAnsi="Times New Roman"/>
          <w:sz w:val="24"/>
          <w:szCs w:val="24"/>
        </w:rPr>
        <w:t>–</w:t>
      </w:r>
      <w:r w:rsidR="00683BF1" w:rsidRPr="008029E0">
        <w:rPr>
          <w:rFonts w:ascii="Times New Roman" w:hAnsi="Times New Roman"/>
          <w:sz w:val="24"/>
          <w:szCs w:val="24"/>
        </w:rPr>
        <w:t xml:space="preserve"> Monitora</w:t>
      </w:r>
      <w:r w:rsidR="00B0407A">
        <w:rPr>
          <w:rFonts w:ascii="Times New Roman" w:hAnsi="Times New Roman"/>
          <w:sz w:val="24"/>
          <w:szCs w:val="24"/>
        </w:rPr>
        <w:t xml:space="preserve"> Bolsista</w:t>
      </w:r>
      <w:r w:rsidRPr="008029E0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8029E0">
        <w:rPr>
          <w:rFonts w:ascii="Times New Roman" w:hAnsi="Times New Roman"/>
          <w:sz w:val="24"/>
          <w:szCs w:val="24"/>
        </w:rPr>
        <w:t xml:space="preserve">, </w:t>
      </w:r>
    </w:p>
    <w:p w:rsidR="00113E59" w:rsidRPr="008029E0" w:rsidRDefault="00113E59" w:rsidP="00AC71FB">
      <w:pPr>
        <w:spacing w:after="0" w:line="240" w:lineRule="auto"/>
        <w:jc w:val="right"/>
        <w:rPr>
          <w:rStyle w:val="Refdenotaderodap1"/>
          <w:rFonts w:ascii="Times New Roman" w:hAnsi="Times New Roman"/>
          <w:sz w:val="24"/>
          <w:szCs w:val="24"/>
        </w:rPr>
      </w:pPr>
      <w:r w:rsidRPr="008029E0">
        <w:rPr>
          <w:rFonts w:ascii="Times New Roman" w:hAnsi="Times New Roman"/>
          <w:sz w:val="24"/>
          <w:szCs w:val="24"/>
        </w:rPr>
        <w:t>Jo</w:t>
      </w:r>
      <w:r w:rsidR="00C85D07" w:rsidRPr="008029E0">
        <w:rPr>
          <w:rFonts w:ascii="Times New Roman" w:hAnsi="Times New Roman"/>
          <w:sz w:val="24"/>
          <w:szCs w:val="24"/>
        </w:rPr>
        <w:t>h</w:t>
      </w:r>
      <w:r w:rsidRPr="008029E0">
        <w:rPr>
          <w:rFonts w:ascii="Times New Roman" w:hAnsi="Times New Roman"/>
          <w:sz w:val="24"/>
          <w:szCs w:val="24"/>
        </w:rPr>
        <w:t>n Alex Xavier</w:t>
      </w:r>
      <w:r w:rsidR="00C85D07" w:rsidRPr="008029E0">
        <w:rPr>
          <w:rFonts w:ascii="Times New Roman" w:hAnsi="Times New Roman"/>
          <w:sz w:val="24"/>
          <w:szCs w:val="24"/>
        </w:rPr>
        <w:t xml:space="preserve"> de Sousa</w:t>
      </w:r>
      <w:r w:rsidRPr="008029E0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660349">
        <w:rPr>
          <w:rFonts w:ascii="Times New Roman" w:hAnsi="Times New Roman"/>
          <w:sz w:val="24"/>
          <w:szCs w:val="24"/>
        </w:rPr>
        <w:t xml:space="preserve"> - Professor Orientador</w:t>
      </w:r>
      <w:bookmarkStart w:id="0" w:name="_GoBack"/>
      <w:bookmarkEnd w:id="0"/>
    </w:p>
    <w:p w:rsidR="008029E0" w:rsidRPr="008029E0" w:rsidRDefault="008029E0" w:rsidP="008029E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9E0">
        <w:rPr>
          <w:rFonts w:ascii="Times New Roman" w:hAnsi="Times New Roman"/>
          <w:sz w:val="24"/>
          <w:szCs w:val="24"/>
        </w:rPr>
        <w:t>Luciene Chaves de Aquino– Coordenadora do Projeto de Ensino</w:t>
      </w:r>
    </w:p>
    <w:p w:rsidR="008029E0" w:rsidRPr="008029E0" w:rsidRDefault="008029E0" w:rsidP="008029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9E0">
        <w:rPr>
          <w:rFonts w:ascii="Times New Roman" w:hAnsi="Times New Roman"/>
          <w:sz w:val="24"/>
          <w:szCs w:val="24"/>
        </w:rPr>
        <w:t xml:space="preserve">Centro de Ciências Humanas Sociais e Agrárias CCHSA; Departamento de Educação- DE; Projeto - Formação de professores numa perspectiva interdisciplinar: </w:t>
      </w:r>
    </w:p>
    <w:p w:rsidR="008029E0" w:rsidRPr="008029E0" w:rsidRDefault="008029E0" w:rsidP="00802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29E0">
        <w:rPr>
          <w:rFonts w:ascii="Times New Roman" w:hAnsi="Times New Roman"/>
          <w:sz w:val="24"/>
          <w:szCs w:val="24"/>
        </w:rPr>
        <w:t>uma</w:t>
      </w:r>
      <w:proofErr w:type="gramEnd"/>
      <w:r w:rsidRPr="008029E0">
        <w:rPr>
          <w:rFonts w:ascii="Times New Roman" w:hAnsi="Times New Roman"/>
          <w:sz w:val="24"/>
          <w:szCs w:val="24"/>
        </w:rPr>
        <w:t xml:space="preserve"> experiência com a monitoria no Curso de Pedagogia</w:t>
      </w:r>
    </w:p>
    <w:p w:rsidR="008029E0" w:rsidRPr="008029E0" w:rsidRDefault="008029E0" w:rsidP="008029E0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8029E0">
        <w:rPr>
          <w:rFonts w:ascii="Times New Roman" w:hAnsi="Times New Roman"/>
          <w:bCs/>
          <w:color w:val="000000"/>
          <w:sz w:val="24"/>
          <w:szCs w:val="24"/>
          <w:lang w:eastAsia="pt-BR"/>
        </w:rPr>
        <w:t>0065.DCS.CCHSA.7.MT.13</w:t>
      </w:r>
    </w:p>
    <w:p w:rsidR="00AC71FB" w:rsidRPr="00484D5A" w:rsidRDefault="00AC71FB" w:rsidP="00AC71F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113E59" w:rsidRPr="000A6501" w:rsidRDefault="00113E59" w:rsidP="003E103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E1039" w:rsidRDefault="003E1039" w:rsidP="003E10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1039">
        <w:rPr>
          <w:rFonts w:ascii="Times New Roman" w:hAnsi="Times New Roman"/>
          <w:b/>
          <w:sz w:val="24"/>
          <w:szCs w:val="24"/>
        </w:rPr>
        <w:t>RESUMO:</w:t>
      </w:r>
      <w:r>
        <w:rPr>
          <w:rFonts w:ascii="Times New Roman" w:hAnsi="Times New Roman"/>
          <w:sz w:val="24"/>
          <w:szCs w:val="24"/>
        </w:rPr>
        <w:t xml:space="preserve"> O trabalho de monitoria relacionado ao componente curricular</w:t>
      </w:r>
      <w:r w:rsidR="00683BF1">
        <w:rPr>
          <w:rFonts w:ascii="Times New Roman" w:hAnsi="Times New Roman"/>
          <w:sz w:val="24"/>
          <w:szCs w:val="24"/>
        </w:rPr>
        <w:t xml:space="preserve"> Ensino de História</w:t>
      </w:r>
      <w:r>
        <w:rPr>
          <w:rFonts w:ascii="Times New Roman" w:hAnsi="Times New Roman"/>
          <w:sz w:val="24"/>
          <w:szCs w:val="24"/>
        </w:rPr>
        <w:t xml:space="preserve"> nas séries iniciais do ensino fundamental</w:t>
      </w:r>
      <w:r w:rsidR="00113E59">
        <w:rPr>
          <w:rFonts w:ascii="Times New Roman" w:hAnsi="Times New Roman"/>
          <w:sz w:val="24"/>
          <w:szCs w:val="24"/>
        </w:rPr>
        <w:t xml:space="preserve"> que</w:t>
      </w:r>
      <w:r>
        <w:rPr>
          <w:rFonts w:ascii="Times New Roman" w:hAnsi="Times New Roman"/>
          <w:sz w:val="24"/>
          <w:szCs w:val="24"/>
        </w:rPr>
        <w:t xml:space="preserve"> teve como principal objetivo reconhecer e </w:t>
      </w:r>
      <w:r w:rsidR="00872E15">
        <w:rPr>
          <w:rFonts w:ascii="Times New Roman" w:hAnsi="Times New Roman"/>
          <w:sz w:val="24"/>
          <w:szCs w:val="24"/>
        </w:rPr>
        <w:t>compreender</w:t>
      </w:r>
      <w:r w:rsidRPr="004F213A">
        <w:rPr>
          <w:rFonts w:ascii="Times New Roman" w:hAnsi="Times New Roman"/>
          <w:sz w:val="24"/>
          <w:szCs w:val="24"/>
        </w:rPr>
        <w:t xml:space="preserve"> s</w:t>
      </w:r>
      <w:r w:rsidR="00113E59">
        <w:rPr>
          <w:rFonts w:ascii="Times New Roman" w:hAnsi="Times New Roman"/>
          <w:sz w:val="24"/>
          <w:szCs w:val="24"/>
        </w:rPr>
        <w:t>obre os processos de ensino e</w:t>
      </w:r>
      <w:r w:rsidR="00C85D07">
        <w:rPr>
          <w:rFonts w:ascii="Times New Roman" w:hAnsi="Times New Roman"/>
          <w:sz w:val="24"/>
          <w:szCs w:val="24"/>
        </w:rPr>
        <w:t xml:space="preserve"> aprendizagem em H</w:t>
      </w:r>
      <w:r w:rsidRPr="004F213A">
        <w:rPr>
          <w:rFonts w:ascii="Times New Roman" w:hAnsi="Times New Roman"/>
          <w:sz w:val="24"/>
          <w:szCs w:val="24"/>
        </w:rPr>
        <w:t>istória.</w:t>
      </w:r>
      <w:r w:rsidR="00C85D07">
        <w:rPr>
          <w:rFonts w:ascii="Times New Roman" w:hAnsi="Times New Roman"/>
          <w:sz w:val="24"/>
          <w:szCs w:val="24"/>
        </w:rPr>
        <w:t xml:space="preserve"> No decorrer do processo </w:t>
      </w:r>
      <w:r w:rsidR="00872E15">
        <w:rPr>
          <w:rFonts w:ascii="Times New Roman" w:hAnsi="Times New Roman"/>
          <w:sz w:val="24"/>
          <w:szCs w:val="24"/>
        </w:rPr>
        <w:t>de monitoria foi possível obter mais clareza e firmeza no assunto</w:t>
      </w:r>
      <w:r w:rsidR="00821AFE">
        <w:rPr>
          <w:rFonts w:ascii="Times New Roman" w:hAnsi="Times New Roman"/>
          <w:sz w:val="24"/>
          <w:szCs w:val="24"/>
        </w:rPr>
        <w:t xml:space="preserve"> que era trabalhado</w:t>
      </w:r>
      <w:r w:rsidR="00C85D07">
        <w:rPr>
          <w:rFonts w:ascii="Times New Roman" w:hAnsi="Times New Roman"/>
          <w:sz w:val="24"/>
          <w:szCs w:val="24"/>
        </w:rPr>
        <w:t>, que</w:t>
      </w:r>
      <w:r w:rsidR="00872E15">
        <w:rPr>
          <w:rFonts w:ascii="Times New Roman" w:hAnsi="Times New Roman"/>
          <w:sz w:val="24"/>
          <w:szCs w:val="24"/>
        </w:rPr>
        <w:t xml:space="preserve"> serviu de grande contribuição</w:t>
      </w:r>
      <w:r w:rsidR="00821AFE">
        <w:rPr>
          <w:rFonts w:ascii="Times New Roman" w:hAnsi="Times New Roman"/>
          <w:sz w:val="24"/>
          <w:szCs w:val="24"/>
        </w:rPr>
        <w:t xml:space="preserve"> em minha </w:t>
      </w:r>
      <w:r w:rsidR="00C85D07">
        <w:rPr>
          <w:rFonts w:ascii="Times New Roman" w:hAnsi="Times New Roman"/>
          <w:sz w:val="24"/>
          <w:szCs w:val="24"/>
        </w:rPr>
        <w:t>formação enquanto estudante do C</w:t>
      </w:r>
      <w:r w:rsidR="00821AFE">
        <w:rPr>
          <w:rFonts w:ascii="Times New Roman" w:hAnsi="Times New Roman"/>
          <w:sz w:val="24"/>
          <w:szCs w:val="24"/>
        </w:rPr>
        <w:t xml:space="preserve">urso de </w:t>
      </w:r>
      <w:r w:rsidR="00C85D07">
        <w:rPr>
          <w:rFonts w:ascii="Times New Roman" w:hAnsi="Times New Roman"/>
          <w:sz w:val="24"/>
          <w:szCs w:val="24"/>
        </w:rPr>
        <w:t xml:space="preserve">Licenciatura em </w:t>
      </w:r>
      <w:r w:rsidR="00821AFE">
        <w:rPr>
          <w:rFonts w:ascii="Times New Roman" w:hAnsi="Times New Roman"/>
          <w:sz w:val="24"/>
          <w:szCs w:val="24"/>
        </w:rPr>
        <w:t xml:space="preserve">Pedagogia. </w:t>
      </w:r>
      <w:r w:rsidR="00113E59">
        <w:rPr>
          <w:rFonts w:ascii="Times New Roman" w:hAnsi="Times New Roman"/>
          <w:sz w:val="24"/>
          <w:szCs w:val="24"/>
        </w:rPr>
        <w:t xml:space="preserve">Após o período de trabalho </w:t>
      </w:r>
      <w:r w:rsidR="00AF5BD6">
        <w:rPr>
          <w:rFonts w:ascii="Times New Roman" w:hAnsi="Times New Roman"/>
          <w:sz w:val="24"/>
          <w:szCs w:val="24"/>
        </w:rPr>
        <w:t>na monitoria pude concluir que o</w:t>
      </w:r>
      <w:r w:rsidR="00113E59" w:rsidRPr="000366F5">
        <w:rPr>
          <w:rFonts w:ascii="Times New Roman" w:hAnsi="Times New Roman"/>
          <w:sz w:val="24"/>
          <w:szCs w:val="24"/>
        </w:rPr>
        <w:t xml:space="preserve"> componente curricular</w:t>
      </w:r>
      <w:r w:rsidR="00113E59">
        <w:rPr>
          <w:rFonts w:ascii="Times New Roman" w:hAnsi="Times New Roman"/>
          <w:sz w:val="24"/>
          <w:szCs w:val="24"/>
        </w:rPr>
        <w:t xml:space="preserve"> Ensino de</w:t>
      </w:r>
      <w:r w:rsidR="00113E59" w:rsidRPr="000366F5">
        <w:rPr>
          <w:rFonts w:ascii="Times New Roman" w:hAnsi="Times New Roman"/>
          <w:sz w:val="24"/>
          <w:szCs w:val="24"/>
        </w:rPr>
        <w:t xml:space="preserve"> História nas Séries Iniciais do Ensino Fundamental</w:t>
      </w:r>
      <w:r w:rsidR="00113E59" w:rsidRPr="000366F5">
        <w:rPr>
          <w:rFonts w:ascii="Times New Roman" w:hAnsi="Times New Roman"/>
          <w:b/>
          <w:sz w:val="24"/>
          <w:szCs w:val="24"/>
        </w:rPr>
        <w:t xml:space="preserve"> </w:t>
      </w:r>
      <w:r w:rsidR="00113E59" w:rsidRPr="000366F5">
        <w:rPr>
          <w:rFonts w:ascii="Times New Roman" w:hAnsi="Times New Roman"/>
          <w:sz w:val="24"/>
          <w:szCs w:val="24"/>
        </w:rPr>
        <w:t xml:space="preserve">tem por finalidade </w:t>
      </w:r>
      <w:r w:rsidR="00AF5BD6">
        <w:rPr>
          <w:rFonts w:ascii="Times New Roman" w:hAnsi="Times New Roman"/>
          <w:sz w:val="24"/>
          <w:szCs w:val="24"/>
        </w:rPr>
        <w:t>p</w:t>
      </w:r>
      <w:r w:rsidR="00113E59" w:rsidRPr="000366F5">
        <w:rPr>
          <w:rFonts w:ascii="Times New Roman" w:hAnsi="Times New Roman"/>
          <w:sz w:val="24"/>
          <w:szCs w:val="24"/>
        </w:rPr>
        <w:t>romover um n</w:t>
      </w:r>
      <w:r w:rsidR="00113E59">
        <w:rPr>
          <w:rFonts w:ascii="Times New Roman" w:hAnsi="Times New Roman"/>
          <w:sz w:val="24"/>
          <w:szCs w:val="24"/>
        </w:rPr>
        <w:t>ovo olhar a cerca do ensino da H</w:t>
      </w:r>
      <w:r w:rsidR="00113E59" w:rsidRPr="000366F5">
        <w:rPr>
          <w:rFonts w:ascii="Times New Roman" w:hAnsi="Times New Roman"/>
          <w:sz w:val="24"/>
          <w:szCs w:val="24"/>
        </w:rPr>
        <w:t>istória no Brasil para os anos iniciais do ensino fundamental</w:t>
      </w:r>
      <w:r w:rsidR="00113E59">
        <w:rPr>
          <w:rFonts w:ascii="Times New Roman" w:hAnsi="Times New Roman"/>
          <w:sz w:val="24"/>
          <w:szCs w:val="24"/>
        </w:rPr>
        <w:t>,</w:t>
      </w:r>
      <w:r w:rsidR="00113E59" w:rsidRPr="000366F5">
        <w:rPr>
          <w:rFonts w:ascii="Times New Roman" w:hAnsi="Times New Roman"/>
          <w:sz w:val="24"/>
          <w:szCs w:val="24"/>
        </w:rPr>
        <w:t xml:space="preserve"> fornece</w:t>
      </w:r>
      <w:r w:rsidR="00AF5BD6">
        <w:rPr>
          <w:rFonts w:ascii="Times New Roman" w:hAnsi="Times New Roman"/>
          <w:sz w:val="24"/>
          <w:szCs w:val="24"/>
        </w:rPr>
        <w:t>ndo</w:t>
      </w:r>
      <w:r w:rsidR="00113E59" w:rsidRPr="000366F5">
        <w:rPr>
          <w:rFonts w:ascii="Times New Roman" w:hAnsi="Times New Roman"/>
          <w:sz w:val="24"/>
          <w:szCs w:val="24"/>
        </w:rPr>
        <w:t xml:space="preserve"> ao futuro pedagogo </w:t>
      </w:r>
      <w:r w:rsidR="00C85D07">
        <w:rPr>
          <w:rFonts w:ascii="Times New Roman" w:hAnsi="Times New Roman"/>
          <w:sz w:val="24"/>
          <w:szCs w:val="24"/>
        </w:rPr>
        <w:t xml:space="preserve">a história do Ensino de História bem como suas especificidades, as questões didáticas, </w:t>
      </w:r>
      <w:r w:rsidR="00113E59" w:rsidRPr="000366F5">
        <w:rPr>
          <w:rFonts w:ascii="Times New Roman" w:hAnsi="Times New Roman"/>
          <w:sz w:val="24"/>
          <w:szCs w:val="24"/>
        </w:rPr>
        <w:t>as metodologias mais recentes e adequadas para o ensino de História.</w:t>
      </w:r>
    </w:p>
    <w:p w:rsidR="00AF5BD6" w:rsidRPr="006C7D7F" w:rsidRDefault="00AF5BD6" w:rsidP="00AF5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7D7F">
        <w:rPr>
          <w:rFonts w:ascii="Times New Roman" w:hAnsi="Times New Roman"/>
          <w:b/>
          <w:sz w:val="24"/>
          <w:szCs w:val="24"/>
        </w:rPr>
        <w:t>Palavras-chave:</w:t>
      </w:r>
      <w:r w:rsidRPr="006C7D7F">
        <w:rPr>
          <w:rFonts w:ascii="Times New Roman" w:hAnsi="Times New Roman"/>
          <w:sz w:val="24"/>
          <w:szCs w:val="24"/>
        </w:rPr>
        <w:t xml:space="preserve"> História. Ensino e aprendizagem. Formação profissional.</w:t>
      </w:r>
    </w:p>
    <w:p w:rsidR="00AF5BD6" w:rsidRPr="006C7D7F" w:rsidRDefault="00AF5BD6" w:rsidP="00AF5BD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C7D7F">
        <w:rPr>
          <w:rFonts w:ascii="Times New Roman" w:hAnsi="Times New Roman"/>
          <w:b/>
          <w:sz w:val="24"/>
          <w:szCs w:val="24"/>
        </w:rPr>
        <w:t>INTRODUÇÃO:</w:t>
      </w:r>
    </w:p>
    <w:p w:rsidR="00F74620" w:rsidRDefault="00F74620" w:rsidP="00F746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trabalho que tem o objetivo de </w:t>
      </w:r>
      <w:r w:rsidRPr="00F16E9B">
        <w:rPr>
          <w:rFonts w:ascii="Times New Roman" w:hAnsi="Times New Roman"/>
          <w:sz w:val="24"/>
          <w:szCs w:val="24"/>
        </w:rPr>
        <w:t xml:space="preserve">mostrar </w:t>
      </w:r>
      <w:r>
        <w:rPr>
          <w:rFonts w:ascii="Times New Roman" w:hAnsi="Times New Roman"/>
          <w:sz w:val="24"/>
          <w:szCs w:val="24"/>
        </w:rPr>
        <w:t xml:space="preserve">minhas </w:t>
      </w:r>
      <w:r w:rsidRPr="00F16E9B">
        <w:rPr>
          <w:rFonts w:ascii="Times New Roman" w:hAnsi="Times New Roman"/>
          <w:sz w:val="24"/>
          <w:szCs w:val="24"/>
        </w:rPr>
        <w:t>experiências vivenciadas no transcorrer da monitoria da disciplina Ensino de História nas Séries Iniciais do Ensino Fundamental, do Curso de Pedagogia do Centro de Ciências Humanas, Sociais e Agrárias, da Universidade Federal da Paraíba, Campus III</w:t>
      </w:r>
      <w:r w:rsidR="00C85D07">
        <w:rPr>
          <w:rFonts w:ascii="Times New Roman" w:hAnsi="Times New Roman"/>
          <w:sz w:val="24"/>
          <w:szCs w:val="24"/>
        </w:rPr>
        <w:t>,</w:t>
      </w:r>
      <w:r w:rsidRPr="00F16E9B">
        <w:rPr>
          <w:rFonts w:ascii="Times New Roman" w:hAnsi="Times New Roman"/>
          <w:sz w:val="24"/>
          <w:szCs w:val="24"/>
        </w:rPr>
        <w:t xml:space="preserve"> de Bana</w:t>
      </w:r>
      <w:r>
        <w:rPr>
          <w:rFonts w:ascii="Times New Roman" w:hAnsi="Times New Roman"/>
          <w:sz w:val="24"/>
          <w:szCs w:val="24"/>
        </w:rPr>
        <w:t>neiras, no período 2013</w:t>
      </w:r>
      <w:r w:rsidRPr="00F16E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F16E9B">
        <w:rPr>
          <w:rFonts w:ascii="Times New Roman" w:hAnsi="Times New Roman"/>
          <w:sz w:val="24"/>
          <w:szCs w:val="24"/>
        </w:rPr>
        <w:t>.</w:t>
      </w:r>
    </w:p>
    <w:p w:rsidR="00F74620" w:rsidRPr="00F16E9B" w:rsidRDefault="00F74620" w:rsidP="00F7462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6F5">
        <w:rPr>
          <w:rFonts w:ascii="Times New Roman" w:hAnsi="Times New Roman"/>
          <w:sz w:val="24"/>
          <w:szCs w:val="24"/>
        </w:rPr>
        <w:lastRenderedPageBreak/>
        <w:t>O componente curricular</w:t>
      </w:r>
      <w:r>
        <w:rPr>
          <w:rFonts w:ascii="Times New Roman" w:hAnsi="Times New Roman"/>
          <w:sz w:val="24"/>
          <w:szCs w:val="24"/>
        </w:rPr>
        <w:t xml:space="preserve"> Ensino de</w:t>
      </w:r>
      <w:r w:rsidRPr="000366F5">
        <w:rPr>
          <w:rFonts w:ascii="Times New Roman" w:hAnsi="Times New Roman"/>
          <w:sz w:val="24"/>
          <w:szCs w:val="24"/>
        </w:rPr>
        <w:t xml:space="preserve"> História nas Séries Iniciais do Ensino Fundamental</w:t>
      </w:r>
      <w:r w:rsidRPr="000366F5">
        <w:rPr>
          <w:rFonts w:ascii="Times New Roman" w:hAnsi="Times New Roman"/>
          <w:b/>
          <w:sz w:val="24"/>
          <w:szCs w:val="24"/>
        </w:rPr>
        <w:t xml:space="preserve"> </w:t>
      </w:r>
      <w:r w:rsidRPr="000366F5">
        <w:rPr>
          <w:rFonts w:ascii="Times New Roman" w:hAnsi="Times New Roman"/>
          <w:sz w:val="24"/>
          <w:szCs w:val="24"/>
        </w:rPr>
        <w:t>tem por finalidade Promover um n</w:t>
      </w:r>
      <w:r>
        <w:rPr>
          <w:rFonts w:ascii="Times New Roman" w:hAnsi="Times New Roman"/>
          <w:sz w:val="24"/>
          <w:szCs w:val="24"/>
        </w:rPr>
        <w:t>ovo olhar a cerca do ensino da H</w:t>
      </w:r>
      <w:r w:rsidRPr="000366F5">
        <w:rPr>
          <w:rFonts w:ascii="Times New Roman" w:hAnsi="Times New Roman"/>
          <w:sz w:val="24"/>
          <w:szCs w:val="24"/>
        </w:rPr>
        <w:t>istória no Brasil para os anos iniciais do ensino fundamental</w:t>
      </w:r>
      <w:r>
        <w:rPr>
          <w:rFonts w:ascii="Times New Roman" w:hAnsi="Times New Roman"/>
          <w:sz w:val="24"/>
          <w:szCs w:val="24"/>
        </w:rPr>
        <w:t>,</w:t>
      </w:r>
      <w:r w:rsidRPr="000366F5">
        <w:rPr>
          <w:rFonts w:ascii="Times New Roman" w:hAnsi="Times New Roman"/>
          <w:sz w:val="24"/>
          <w:szCs w:val="24"/>
        </w:rPr>
        <w:t xml:space="preserve"> fornecer ao futuro pedagogo as metodologias mais recentes e adequadas para o ensino de História. </w:t>
      </w:r>
      <w:r>
        <w:rPr>
          <w:rFonts w:ascii="Times New Roman" w:hAnsi="Times New Roman"/>
          <w:sz w:val="24"/>
          <w:szCs w:val="24"/>
        </w:rPr>
        <w:t>Sendo</w:t>
      </w:r>
      <w:r w:rsidRPr="000366F5">
        <w:rPr>
          <w:rFonts w:ascii="Times New Roman" w:hAnsi="Times New Roman"/>
          <w:sz w:val="24"/>
          <w:szCs w:val="24"/>
        </w:rPr>
        <w:t xml:space="preserve"> componente curricular de grande </w:t>
      </w:r>
      <w:r>
        <w:rPr>
          <w:rFonts w:ascii="Times New Roman" w:hAnsi="Times New Roman"/>
          <w:sz w:val="24"/>
          <w:szCs w:val="24"/>
        </w:rPr>
        <w:t>importância para a formação docente. Assim, antes d</w:t>
      </w:r>
      <w:r w:rsidRPr="000366F5">
        <w:rPr>
          <w:rFonts w:ascii="Times New Roman" w:hAnsi="Times New Roman"/>
          <w:sz w:val="24"/>
          <w:szCs w:val="24"/>
        </w:rPr>
        <w:t xml:space="preserve">os alunos terem acesso aos aspectos que envolvem as novas metodologias, são-lhes ofertadas as teorias que dão sustentação a tais metodologias. Circe </w:t>
      </w:r>
      <w:r w:rsidRPr="000366F5">
        <w:rPr>
          <w:rFonts w:ascii="Times New Roman" w:hAnsi="Times New Roman"/>
          <w:bCs/>
          <w:sz w:val="24"/>
          <w:szCs w:val="24"/>
        </w:rPr>
        <w:t xml:space="preserve">Bittencourt em seu </w:t>
      </w:r>
      <w:r w:rsidRPr="00344D96">
        <w:rPr>
          <w:rFonts w:ascii="Times New Roman" w:hAnsi="Times New Roman"/>
          <w:bCs/>
          <w:sz w:val="24"/>
          <w:szCs w:val="24"/>
        </w:rPr>
        <w:t>livro Ensino de História: fundamentos e métodos</w:t>
      </w:r>
      <w:r>
        <w:rPr>
          <w:rFonts w:ascii="Times New Roman" w:hAnsi="Times New Roman"/>
          <w:bCs/>
          <w:sz w:val="24"/>
          <w:szCs w:val="24"/>
        </w:rPr>
        <w:t>, traz a</w:t>
      </w:r>
      <w:r w:rsidRPr="00344D96">
        <w:rPr>
          <w:rFonts w:ascii="Times New Roman" w:hAnsi="Times New Roman"/>
          <w:bCs/>
          <w:sz w:val="24"/>
          <w:szCs w:val="24"/>
        </w:rPr>
        <w:t xml:space="preserve"> seguinte</w:t>
      </w:r>
      <w:r>
        <w:rPr>
          <w:rFonts w:ascii="Times New Roman" w:hAnsi="Times New Roman"/>
          <w:bCs/>
          <w:sz w:val="24"/>
          <w:szCs w:val="24"/>
        </w:rPr>
        <w:t xml:space="preserve"> indagação</w:t>
      </w:r>
      <w:r w:rsidRPr="00344D9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16E9B">
        <w:rPr>
          <w:rFonts w:ascii="Times New Roman" w:hAnsi="Times New Roman"/>
          <w:sz w:val="24"/>
          <w:szCs w:val="24"/>
          <w:lang w:eastAsia="pt-BR"/>
        </w:rPr>
        <w:t xml:space="preserve"> que é disciplina Escolar?</w:t>
      </w:r>
    </w:p>
    <w:p w:rsidR="00F74620" w:rsidRDefault="00F74620" w:rsidP="00C85D07">
      <w:pPr>
        <w:spacing w:line="240" w:lineRule="auto"/>
        <w:ind w:left="2832"/>
        <w:jc w:val="both"/>
        <w:rPr>
          <w:rFonts w:ascii="Times New Roman" w:hAnsi="Times New Roman"/>
          <w:lang w:eastAsia="pt-BR"/>
        </w:rPr>
      </w:pPr>
      <w:r w:rsidRPr="00344D96">
        <w:rPr>
          <w:rFonts w:ascii="Times New Roman" w:hAnsi="Times New Roman"/>
          <w:lang w:eastAsia="pt-BR"/>
        </w:rPr>
        <w:t>Quando se analisa a trajetória da disciplina de História, constata-se que esta faz parte dos “planos de estudos” de 1837 da primeira escola pública brasileira. Entretanto, acompanhando a trajetória da história no nível superior, constata-se que o primeiro curso de História surgiu apenas na década de 30 do séc. XX. Tal situação provoca algumas indagações: o que é uma disciplina escolar e quais são suas especificidades? Quais as relações entre disciplina escolar e disciplina acadêmica? Como os estudos históricos se constituíram, para os níveis secundário e primário, ao longo da educação escolar? Qual tem sido a participação dos professores na construção da disciplina de história nas salas de aula?</w:t>
      </w:r>
      <w:r>
        <w:rPr>
          <w:rFonts w:ascii="Times New Roman" w:hAnsi="Times New Roman"/>
          <w:lang w:eastAsia="pt-BR"/>
        </w:rPr>
        <w:t> [...].</w:t>
      </w:r>
      <w:r w:rsidRPr="00344D96">
        <w:rPr>
          <w:rFonts w:ascii="Times New Roman" w:hAnsi="Times New Roman"/>
          <w:lang w:eastAsia="pt-BR"/>
        </w:rPr>
        <w:t xml:space="preserve"> </w:t>
      </w:r>
      <w:r>
        <w:rPr>
          <w:rFonts w:ascii="Times New Roman" w:hAnsi="Times New Roman"/>
          <w:lang w:eastAsia="pt-BR"/>
        </w:rPr>
        <w:t>(2004, p.</w:t>
      </w:r>
      <w:r w:rsidRPr="00344D96">
        <w:rPr>
          <w:rFonts w:ascii="Times New Roman" w:hAnsi="Times New Roman"/>
          <w:lang w:eastAsia="pt-BR"/>
        </w:rPr>
        <w:t xml:space="preserve"> 33).</w:t>
      </w:r>
    </w:p>
    <w:p w:rsidR="003532E3" w:rsidRDefault="003532E3" w:rsidP="00F7462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74620" w:rsidRPr="006C7D7F" w:rsidRDefault="00F74620" w:rsidP="00F7462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7D7F">
        <w:rPr>
          <w:rFonts w:ascii="Times New Roman" w:hAnsi="Times New Roman"/>
          <w:sz w:val="24"/>
          <w:szCs w:val="24"/>
          <w:lang w:eastAsia="pt-BR"/>
        </w:rPr>
        <w:t>Nessa perspectiva é possível concluir que é de grande importância a compreensão do conhecimento d</w:t>
      </w:r>
      <w:r w:rsidR="00F9519A" w:rsidRPr="006C7D7F">
        <w:rPr>
          <w:rFonts w:ascii="Times New Roman" w:hAnsi="Times New Roman"/>
          <w:sz w:val="24"/>
          <w:szCs w:val="24"/>
          <w:lang w:eastAsia="pt-BR"/>
        </w:rPr>
        <w:t>o componente curricular (História nas séries iniciais)</w:t>
      </w:r>
      <w:r w:rsidRPr="006C7D7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9519A" w:rsidRPr="006C7D7F">
        <w:rPr>
          <w:rFonts w:ascii="Times New Roman" w:hAnsi="Times New Roman"/>
          <w:sz w:val="24"/>
          <w:szCs w:val="24"/>
          <w:lang w:eastAsia="pt-BR"/>
        </w:rPr>
        <w:t xml:space="preserve">no âmbito </w:t>
      </w:r>
      <w:r w:rsidRPr="006C7D7F">
        <w:rPr>
          <w:rFonts w:ascii="Times New Roman" w:hAnsi="Times New Roman"/>
          <w:sz w:val="24"/>
          <w:szCs w:val="24"/>
          <w:lang w:eastAsia="pt-BR"/>
        </w:rPr>
        <w:t>escolar enquanto entidade especi</w:t>
      </w:r>
      <w:r w:rsidR="00F9519A" w:rsidRPr="006C7D7F">
        <w:rPr>
          <w:rFonts w:ascii="Times New Roman" w:hAnsi="Times New Roman"/>
          <w:sz w:val="24"/>
          <w:szCs w:val="24"/>
          <w:lang w:eastAsia="pt-BR"/>
        </w:rPr>
        <w:t>fica, sendo assim a mesma serve de suporte em nossa formação doc</w:t>
      </w:r>
      <w:r w:rsidR="00C85D07">
        <w:rPr>
          <w:rFonts w:ascii="Times New Roman" w:hAnsi="Times New Roman"/>
          <w:sz w:val="24"/>
          <w:szCs w:val="24"/>
          <w:lang w:eastAsia="pt-BR"/>
        </w:rPr>
        <w:t>ente, pois mediante o questionamento da</w:t>
      </w:r>
      <w:r w:rsidR="00F9519A" w:rsidRPr="006C7D7F">
        <w:rPr>
          <w:rFonts w:ascii="Times New Roman" w:hAnsi="Times New Roman"/>
          <w:sz w:val="24"/>
          <w:szCs w:val="24"/>
          <w:lang w:eastAsia="pt-BR"/>
        </w:rPr>
        <w:t xml:space="preserve"> autor</w:t>
      </w:r>
      <w:r w:rsidR="00C85D07">
        <w:rPr>
          <w:rFonts w:ascii="Times New Roman" w:hAnsi="Times New Roman"/>
          <w:sz w:val="24"/>
          <w:szCs w:val="24"/>
          <w:lang w:eastAsia="pt-BR"/>
        </w:rPr>
        <w:t>a</w:t>
      </w:r>
      <w:r w:rsidR="00F9519A" w:rsidRPr="006C7D7F">
        <w:rPr>
          <w:rFonts w:ascii="Times New Roman" w:hAnsi="Times New Roman"/>
          <w:sz w:val="24"/>
          <w:szCs w:val="24"/>
          <w:lang w:eastAsia="pt-BR"/>
        </w:rPr>
        <w:t xml:space="preserve">, muitos educadores ainda por falta de formação não tem uma boa metodologia para ministrar uma boa aula de história, ocorrendo assim um fracasso </w:t>
      </w:r>
      <w:r w:rsidR="006C7D7F" w:rsidRPr="006C7D7F">
        <w:rPr>
          <w:rFonts w:ascii="Times New Roman" w:hAnsi="Times New Roman"/>
          <w:sz w:val="24"/>
          <w:szCs w:val="24"/>
          <w:lang w:eastAsia="pt-BR"/>
        </w:rPr>
        <w:t>de conhecimentos</w:t>
      </w:r>
      <w:r w:rsidR="006C7D7F">
        <w:rPr>
          <w:rFonts w:ascii="Times New Roman" w:hAnsi="Times New Roman"/>
          <w:sz w:val="24"/>
          <w:szCs w:val="24"/>
          <w:lang w:eastAsia="pt-BR"/>
        </w:rPr>
        <w:t xml:space="preserve"> históricos obtidos pelos educando</w:t>
      </w:r>
      <w:r w:rsidR="006C7D7F" w:rsidRPr="006C7D7F">
        <w:rPr>
          <w:rFonts w:ascii="Times New Roman" w:hAnsi="Times New Roman"/>
          <w:sz w:val="24"/>
          <w:szCs w:val="24"/>
          <w:lang w:eastAsia="pt-BR"/>
        </w:rPr>
        <w:t>. Portanto vale salientar que o educador precisa</w:t>
      </w:r>
      <w:r w:rsidR="006C7D7F" w:rsidRPr="006C7D7F">
        <w:rPr>
          <w:rFonts w:ascii="Times New Roman" w:hAnsi="Times New Roman"/>
          <w:sz w:val="24"/>
          <w:szCs w:val="24"/>
        </w:rPr>
        <w:t xml:space="preserve"> se desenvolver na perspectiva de compreender a educação e os processos educativos como prática social e histórica construída pelos sujeitos cotidianamente</w:t>
      </w:r>
    </w:p>
    <w:p w:rsidR="00F74620" w:rsidRPr="00F16E9B" w:rsidRDefault="00F74620" w:rsidP="00F746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5BD6" w:rsidRPr="00E07F10" w:rsidRDefault="00AF5BD6" w:rsidP="00AF5BD6">
      <w:pPr>
        <w:spacing w:line="360" w:lineRule="auto"/>
        <w:jc w:val="both"/>
      </w:pPr>
    </w:p>
    <w:p w:rsidR="00F73EB0" w:rsidRPr="00F16E9B" w:rsidRDefault="00F73EB0" w:rsidP="00F73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6E9B">
        <w:rPr>
          <w:rFonts w:ascii="Times New Roman" w:hAnsi="Times New Roman"/>
          <w:b/>
          <w:sz w:val="24"/>
          <w:szCs w:val="24"/>
        </w:rPr>
        <w:t>Objetivos: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3A">
        <w:rPr>
          <w:rFonts w:ascii="Times New Roman" w:hAnsi="Times New Roman"/>
          <w:sz w:val="24"/>
          <w:szCs w:val="24"/>
        </w:rPr>
        <w:t xml:space="preserve">Desenvolver reflexões sobre os processos </w:t>
      </w:r>
      <w:r w:rsidR="00C85D07">
        <w:rPr>
          <w:rFonts w:ascii="Times New Roman" w:hAnsi="Times New Roman"/>
          <w:sz w:val="24"/>
          <w:szCs w:val="24"/>
        </w:rPr>
        <w:t>de ensino e de aprendizagem em H</w:t>
      </w:r>
      <w:r w:rsidRPr="004F213A">
        <w:rPr>
          <w:rFonts w:ascii="Times New Roman" w:hAnsi="Times New Roman"/>
          <w:sz w:val="24"/>
          <w:szCs w:val="24"/>
        </w:rPr>
        <w:t>istória.</w:t>
      </w:r>
    </w:p>
    <w:p w:rsidR="006C7D7F" w:rsidRDefault="00F73EB0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3A">
        <w:rPr>
          <w:rFonts w:ascii="Times New Roman" w:hAnsi="Times New Roman"/>
          <w:sz w:val="24"/>
          <w:szCs w:val="24"/>
        </w:rPr>
        <w:lastRenderedPageBreak/>
        <w:t>Específicos:</w:t>
      </w:r>
    </w:p>
    <w:p w:rsidR="00F73EB0" w:rsidRDefault="00F73EB0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3A">
        <w:rPr>
          <w:rFonts w:ascii="Times New Roman" w:hAnsi="Times New Roman"/>
          <w:sz w:val="24"/>
          <w:szCs w:val="24"/>
        </w:rPr>
        <w:t xml:space="preserve">Possibilitar ao aluno a compreensão das formas de apropriação dos conhecimentos históricos </w:t>
      </w:r>
      <w:r w:rsidRPr="004F213A">
        <w:rPr>
          <w:rFonts w:ascii="Times New Roman" w:hAnsi="Times New Roman"/>
          <w:noProof/>
          <w:sz w:val="24"/>
          <w:szCs w:val="24"/>
        </w:rPr>
        <w:t xml:space="preserve">a partir de uma visão  da vida do ser humano e de sua existência em sociedade; 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213A">
        <w:rPr>
          <w:rFonts w:ascii="Times New Roman" w:hAnsi="Times New Roman"/>
          <w:sz w:val="24"/>
          <w:szCs w:val="24"/>
        </w:rPr>
        <w:t>Analisar as relações que se estabelecem entre a história cotidiana, o espaço cotidiano e o conhecimento sistematizado;</w:t>
      </w:r>
    </w:p>
    <w:p w:rsidR="00F73EB0" w:rsidRPr="00F16E9B" w:rsidRDefault="00F73EB0" w:rsidP="00F73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13A">
        <w:rPr>
          <w:rFonts w:ascii="Times New Roman" w:hAnsi="Times New Roman"/>
          <w:sz w:val="24"/>
          <w:szCs w:val="24"/>
        </w:rPr>
        <w:t>Promover um novo olhar a cerca do ensino da história no Brasil para os anos iniciais do ensino fundamental.</w:t>
      </w:r>
    </w:p>
    <w:p w:rsidR="00F73EB0" w:rsidRDefault="00F73EB0" w:rsidP="00F73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13A">
        <w:rPr>
          <w:rFonts w:ascii="Times New Roman" w:hAnsi="Times New Roman"/>
          <w:b/>
          <w:sz w:val="24"/>
          <w:szCs w:val="24"/>
        </w:rPr>
        <w:t>Atividades desenvolvidas na monitoria</w:t>
      </w:r>
    </w:p>
    <w:p w:rsidR="00C85D07" w:rsidRDefault="00C85D07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F73EB0" w:rsidRPr="004F213A">
        <w:rPr>
          <w:rFonts w:ascii="Times New Roman" w:hAnsi="Times New Roman"/>
          <w:sz w:val="24"/>
          <w:szCs w:val="24"/>
        </w:rPr>
        <w:t>Estudo e fichamento dos textos utilizados na disciplina</w:t>
      </w:r>
      <w:r>
        <w:rPr>
          <w:rFonts w:ascii="Times New Roman" w:hAnsi="Times New Roman"/>
          <w:sz w:val="24"/>
          <w:szCs w:val="24"/>
        </w:rPr>
        <w:t>;</w:t>
      </w:r>
    </w:p>
    <w:p w:rsidR="00F73EB0" w:rsidRPr="004F213A" w:rsidRDefault="00C85D07" w:rsidP="00C85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F73EB0" w:rsidRPr="004F213A">
        <w:rPr>
          <w:rFonts w:ascii="Times New Roman" w:hAnsi="Times New Roman"/>
          <w:sz w:val="24"/>
          <w:szCs w:val="24"/>
        </w:rPr>
        <w:t>Auxílio ao professor quanto à apli</w:t>
      </w:r>
      <w:r>
        <w:rPr>
          <w:rFonts w:ascii="Times New Roman" w:hAnsi="Times New Roman"/>
          <w:sz w:val="24"/>
          <w:szCs w:val="24"/>
        </w:rPr>
        <w:t>cação de atividades avaliativas;</w:t>
      </w:r>
    </w:p>
    <w:p w:rsidR="00F73EB0" w:rsidRDefault="00C85D07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F73EB0" w:rsidRPr="004F213A">
        <w:rPr>
          <w:rFonts w:ascii="Times New Roman" w:hAnsi="Times New Roman"/>
          <w:sz w:val="24"/>
          <w:szCs w:val="24"/>
        </w:rPr>
        <w:t>Encontro</w:t>
      </w:r>
      <w:r>
        <w:rPr>
          <w:rFonts w:ascii="Times New Roman" w:hAnsi="Times New Roman"/>
          <w:sz w:val="24"/>
          <w:szCs w:val="24"/>
        </w:rPr>
        <w:t>s semanais</w:t>
      </w:r>
      <w:r w:rsidR="00F73EB0" w:rsidRPr="004F213A">
        <w:rPr>
          <w:rFonts w:ascii="Times New Roman" w:hAnsi="Times New Roman"/>
          <w:sz w:val="24"/>
          <w:szCs w:val="24"/>
        </w:rPr>
        <w:t xml:space="preserve"> com o professor orientador para estudo de textos e apreciação de ati</w:t>
      </w:r>
      <w:r>
        <w:rPr>
          <w:rFonts w:ascii="Times New Roman" w:hAnsi="Times New Roman"/>
          <w:sz w:val="24"/>
          <w:szCs w:val="24"/>
        </w:rPr>
        <w:t>vidades avaliativas realizadas;</w:t>
      </w:r>
    </w:p>
    <w:p w:rsidR="00003DE2" w:rsidRPr="004F213A" w:rsidRDefault="00003DE2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Participação nas aulas do professor como ouvinte pelo menos uma vez por semana;</w:t>
      </w:r>
    </w:p>
    <w:p w:rsidR="00F73EB0" w:rsidRDefault="00003DE2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F73EB0">
        <w:rPr>
          <w:rFonts w:ascii="Times New Roman" w:hAnsi="Times New Roman"/>
          <w:sz w:val="24"/>
          <w:szCs w:val="24"/>
        </w:rPr>
        <w:t>Participação na apresentação dos s</w:t>
      </w:r>
      <w:r w:rsidR="00F73EB0" w:rsidRPr="004F213A">
        <w:rPr>
          <w:rFonts w:ascii="Times New Roman" w:hAnsi="Times New Roman"/>
          <w:sz w:val="24"/>
          <w:szCs w:val="24"/>
        </w:rPr>
        <w:t>eminários</w:t>
      </w:r>
      <w:r w:rsidR="00F73EB0">
        <w:rPr>
          <w:rFonts w:ascii="Times New Roman" w:hAnsi="Times New Roman"/>
          <w:sz w:val="24"/>
          <w:szCs w:val="24"/>
        </w:rPr>
        <w:t xml:space="preserve"> ministrados pelos </w:t>
      </w:r>
      <w:proofErr w:type="spellStart"/>
      <w:r w:rsidR="00F73EB0">
        <w:rPr>
          <w:rFonts w:ascii="Times New Roman" w:hAnsi="Times New Roman"/>
          <w:sz w:val="24"/>
          <w:szCs w:val="24"/>
        </w:rPr>
        <w:t>aprendentes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85D07" w:rsidRPr="004F213A" w:rsidRDefault="00003DE2" w:rsidP="00F73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C85D07">
        <w:rPr>
          <w:rFonts w:ascii="Times New Roman" w:hAnsi="Times New Roman"/>
          <w:sz w:val="24"/>
          <w:szCs w:val="24"/>
        </w:rPr>
        <w:t>Elaboração de resumos</w:t>
      </w:r>
      <w:r>
        <w:rPr>
          <w:rFonts w:ascii="Times New Roman" w:hAnsi="Times New Roman"/>
          <w:sz w:val="24"/>
          <w:szCs w:val="24"/>
        </w:rPr>
        <w:t xml:space="preserve"> de textos estudados na disciplina</w:t>
      </w:r>
      <w:r w:rsidR="00C85D07">
        <w:rPr>
          <w:rFonts w:ascii="Times New Roman" w:hAnsi="Times New Roman"/>
          <w:sz w:val="24"/>
          <w:szCs w:val="24"/>
        </w:rPr>
        <w:t>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13A">
        <w:rPr>
          <w:rFonts w:ascii="Times New Roman" w:hAnsi="Times New Roman"/>
          <w:b/>
          <w:sz w:val="24"/>
          <w:szCs w:val="24"/>
        </w:rPr>
        <w:t>Considerações Finais</w:t>
      </w:r>
    </w:p>
    <w:p w:rsidR="00F73EB0" w:rsidRPr="004F213A" w:rsidRDefault="00F73EB0" w:rsidP="00F73EB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Enfim</w:t>
      </w:r>
      <w:r w:rsidR="00003D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as experiências adquirida</w:t>
      </w:r>
      <w:r w:rsidR="006418A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no decorrer dessa monitoria me permite</w:t>
      </w:r>
      <w:r w:rsidR="006418A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ter um novo olhar para as </w:t>
      </w:r>
      <w:r w:rsidRPr="004F213A">
        <w:rPr>
          <w:rFonts w:ascii="Times New Roman" w:hAnsi="Times New Roman"/>
          <w:sz w:val="24"/>
          <w:szCs w:val="24"/>
        </w:rPr>
        <w:t>dimensões que transitam entre as posições docente e discente, c</w:t>
      </w:r>
      <w:r w:rsidR="006418A5">
        <w:rPr>
          <w:rFonts w:ascii="Times New Roman" w:hAnsi="Times New Roman"/>
          <w:sz w:val="24"/>
          <w:szCs w:val="24"/>
        </w:rPr>
        <w:t>ontribuindo para a construção do</w:t>
      </w:r>
      <w:r w:rsidRPr="004F213A">
        <w:rPr>
          <w:rFonts w:ascii="Times New Roman" w:hAnsi="Times New Roman"/>
          <w:sz w:val="24"/>
          <w:szCs w:val="24"/>
        </w:rPr>
        <w:t xml:space="preserve"> </w:t>
      </w:r>
      <w:r w:rsidR="006418A5">
        <w:rPr>
          <w:rFonts w:ascii="Times New Roman" w:hAnsi="Times New Roman"/>
          <w:sz w:val="24"/>
          <w:szCs w:val="24"/>
        </w:rPr>
        <w:t>ensino-</w:t>
      </w:r>
      <w:r w:rsidRPr="004F213A">
        <w:rPr>
          <w:rFonts w:ascii="Times New Roman" w:hAnsi="Times New Roman"/>
          <w:sz w:val="24"/>
          <w:szCs w:val="24"/>
        </w:rPr>
        <w:t>aprendizagem</w:t>
      </w:r>
      <w:r w:rsidR="006418A5">
        <w:rPr>
          <w:rFonts w:ascii="Times New Roman" w:hAnsi="Times New Roman"/>
          <w:sz w:val="24"/>
          <w:szCs w:val="24"/>
        </w:rPr>
        <w:t xml:space="preserve"> de forma crítica, rompendo com o modelo positivista</w:t>
      </w:r>
      <w:r w:rsidRPr="004F213A">
        <w:rPr>
          <w:rFonts w:ascii="Times New Roman" w:hAnsi="Times New Roman"/>
          <w:sz w:val="24"/>
          <w:szCs w:val="24"/>
        </w:rPr>
        <w:t xml:space="preserve">. </w:t>
      </w:r>
    </w:p>
    <w:p w:rsidR="00F73EB0" w:rsidRPr="004F213A" w:rsidRDefault="004A7C88" w:rsidP="004A7C8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73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relação</w:t>
      </w:r>
      <w:r w:rsidR="00F73EB0" w:rsidRPr="004F213A">
        <w:rPr>
          <w:rFonts w:ascii="Times New Roman" w:hAnsi="Times New Roman"/>
          <w:sz w:val="24"/>
          <w:szCs w:val="24"/>
        </w:rPr>
        <w:t xml:space="preserve"> com o professor orientador foi adquirida, sendo assim, tive a oportunidade de expressar, de agir e de auxiliar, alicerçada no apoio a mim assistido. É importante ressaltar que, além de ser monitor</w:t>
      </w:r>
      <w:r w:rsidR="00F73EB0">
        <w:rPr>
          <w:rFonts w:ascii="Times New Roman" w:hAnsi="Times New Roman"/>
          <w:sz w:val="24"/>
          <w:szCs w:val="24"/>
        </w:rPr>
        <w:t>,</w:t>
      </w:r>
      <w:r w:rsidR="00F73EB0" w:rsidRPr="004F213A">
        <w:rPr>
          <w:rFonts w:ascii="Times New Roman" w:hAnsi="Times New Roman"/>
          <w:sz w:val="24"/>
          <w:szCs w:val="24"/>
        </w:rPr>
        <w:t xml:space="preserve"> o aluno que exerce o cargo é também </w:t>
      </w:r>
      <w:proofErr w:type="spellStart"/>
      <w:r w:rsidR="00F73EB0" w:rsidRPr="004F213A">
        <w:rPr>
          <w:rFonts w:ascii="Times New Roman" w:hAnsi="Times New Roman"/>
          <w:sz w:val="24"/>
          <w:szCs w:val="24"/>
        </w:rPr>
        <w:t>aprendente</w:t>
      </w:r>
      <w:proofErr w:type="spellEnd"/>
      <w:r w:rsidR="00F73EB0" w:rsidRPr="004F213A">
        <w:rPr>
          <w:rFonts w:ascii="Times New Roman" w:hAnsi="Times New Roman"/>
          <w:sz w:val="24"/>
          <w:szCs w:val="24"/>
        </w:rPr>
        <w:t>, não deven</w:t>
      </w:r>
      <w:r w:rsidR="006418A5">
        <w:rPr>
          <w:rFonts w:ascii="Times New Roman" w:hAnsi="Times New Roman"/>
          <w:sz w:val="24"/>
          <w:szCs w:val="24"/>
        </w:rPr>
        <w:t>do elevar a sua posição pautada na prepotência e também</w:t>
      </w:r>
      <w:r w:rsidR="00F73EB0" w:rsidRPr="004F213A">
        <w:rPr>
          <w:rFonts w:ascii="Times New Roman" w:hAnsi="Times New Roman"/>
          <w:sz w:val="24"/>
          <w:szCs w:val="24"/>
        </w:rPr>
        <w:t xml:space="preserve"> se faz necessário a compreensão e o caráter igualitário com os demais alunos. Esse aspecto </w:t>
      </w:r>
      <w:r w:rsidR="00F73EB0" w:rsidRPr="004F213A">
        <w:rPr>
          <w:rFonts w:ascii="Times New Roman" w:hAnsi="Times New Roman"/>
          <w:sz w:val="24"/>
          <w:szCs w:val="24"/>
        </w:rPr>
        <w:lastRenderedPageBreak/>
        <w:t>teve grande influência em minha formação docente. A busca incessante pela ressignificação de práticas metodológicas e bases teóricas que auxiliam em uma dinâmica f</w:t>
      </w:r>
      <w:r w:rsidR="006418A5">
        <w:rPr>
          <w:rFonts w:ascii="Times New Roman" w:hAnsi="Times New Roman"/>
          <w:sz w:val="24"/>
          <w:szCs w:val="24"/>
        </w:rPr>
        <w:t>avorável no processo de ensino-</w:t>
      </w:r>
      <w:r w:rsidR="00F73EB0" w:rsidRPr="004F213A">
        <w:rPr>
          <w:rFonts w:ascii="Times New Roman" w:hAnsi="Times New Roman"/>
          <w:sz w:val="24"/>
          <w:szCs w:val="24"/>
        </w:rPr>
        <w:t>aprendizagem.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13A">
        <w:rPr>
          <w:rFonts w:ascii="Times New Roman" w:hAnsi="Times New Roman"/>
          <w:b/>
          <w:sz w:val="24"/>
          <w:szCs w:val="24"/>
        </w:rPr>
        <w:t>Referências Bibliográficas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ES_tradnl"/>
        </w:rPr>
      </w:pPr>
      <w:r w:rsidRPr="004F213A">
        <w:rPr>
          <w:rFonts w:ascii="Times New Roman" w:hAnsi="Times New Roman"/>
          <w:b/>
          <w:color w:val="000000"/>
          <w:sz w:val="24"/>
          <w:szCs w:val="24"/>
          <w:lang w:val="es-ES_tradnl"/>
        </w:rPr>
        <w:t>Básica: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BITTENCOURT, Circe Maria Fernandes.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Ensino de História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: fundamentos e métodos. São Paulo: Cortez, 2004.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BURKE, Peter (Org.).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A escrita da história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: novas perspectivas. São Paulo: UNESP, 1992.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CABRINI, Conceição et al.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O ensino de história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: revisão urgente. 5.ed. São Paulo: Brasiliense, 1994.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NADAI, Elza. O ensino de História do Brasil: trajetória e perspectivas. In: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Revista Brasileira de História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. São Paulo: ANPUH/Marco Zero. v. 13, n.º 25/6. Set. 92/Ago. 93. Memória, história e historiografia. p. 143-162.</w:t>
      </w:r>
    </w:p>
    <w:p w:rsidR="00F73EB0" w:rsidRPr="00F16E9B" w:rsidRDefault="00F73EB0" w:rsidP="00F73EB0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213A">
        <w:rPr>
          <w:rFonts w:ascii="Times New Roman" w:hAnsi="Times New Roman"/>
          <w:b/>
          <w:color w:val="000000"/>
          <w:sz w:val="24"/>
          <w:szCs w:val="24"/>
        </w:rPr>
        <w:t>Complementar: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BRASIL, Secretaria de Educação Fundamental.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Parâmetros Curriculares Nacionais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: história e geografia. Brasília: MEC/SEF, v.5, 1997.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DIEHL, </w:t>
      </w:r>
      <w:proofErr w:type="spellStart"/>
      <w:r w:rsidRPr="004F213A">
        <w:rPr>
          <w:rFonts w:ascii="Times New Roman" w:hAnsi="Times New Roman"/>
          <w:bCs/>
          <w:color w:val="000000"/>
          <w:sz w:val="24"/>
          <w:szCs w:val="24"/>
        </w:rPr>
        <w:t>Astor</w:t>
      </w:r>
      <w:proofErr w:type="spellEnd"/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 Antônio.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Cultura historiográfica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: memória, identidade e representação. Bauru: EDUSC, 2002.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MALERBA, Jurandir (Org.).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A velha história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: teoria, método e historiografia. Campinas: Papirus, 1996.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MEIHY, José Carlos S. B.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Manual de história oral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. Campinas: Loyola, 1996.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>MONTEIRO, Ana Maria; GASPARELLO, Arlete Medeiros; MAGALHÃES, Marcelo de Souza (</w:t>
      </w:r>
      <w:proofErr w:type="spellStart"/>
      <w:r w:rsidRPr="004F213A">
        <w:rPr>
          <w:rFonts w:ascii="Times New Roman" w:hAnsi="Times New Roman"/>
          <w:bCs/>
          <w:color w:val="000000"/>
          <w:sz w:val="24"/>
          <w:szCs w:val="24"/>
        </w:rPr>
        <w:t>Orgs</w:t>
      </w:r>
      <w:proofErr w:type="spellEnd"/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). Ensino de História: Sujeitos, saberes e práticas. Rio de Janeiro: </w:t>
      </w:r>
      <w:proofErr w:type="spellStart"/>
      <w:r w:rsidRPr="004F213A">
        <w:rPr>
          <w:rFonts w:ascii="Times New Roman" w:hAnsi="Times New Roman"/>
          <w:bCs/>
          <w:color w:val="000000"/>
          <w:sz w:val="24"/>
          <w:szCs w:val="24"/>
        </w:rPr>
        <w:t>Maud</w:t>
      </w:r>
      <w:proofErr w:type="spellEnd"/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 X; FAPERJ, 2007.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NAPOLITANO, Marcos.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História &amp; música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. 2.ed. Belo Horizonte: Autêntica, 2005.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PAIVA, Eduardo França.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História &amp; imagens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. 2.ed. Belo Horizonte: Autêntica, 2006.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PINSKY, Jaime (Org.).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O ensino de história e a criação do fato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. 8.ed. </w:t>
      </w:r>
      <w:proofErr w:type="gramStart"/>
      <w:r w:rsidRPr="004F213A">
        <w:rPr>
          <w:rFonts w:ascii="Times New Roman" w:hAnsi="Times New Roman"/>
          <w:bCs/>
          <w:color w:val="000000"/>
          <w:sz w:val="24"/>
          <w:szCs w:val="24"/>
        </w:rPr>
        <w:t>São  Paulo</w:t>
      </w:r>
      <w:proofErr w:type="gramEnd"/>
      <w:r w:rsidRPr="004F213A">
        <w:rPr>
          <w:rFonts w:ascii="Times New Roman" w:hAnsi="Times New Roman"/>
          <w:bCs/>
          <w:color w:val="000000"/>
          <w:sz w:val="24"/>
          <w:szCs w:val="24"/>
        </w:rPr>
        <w:t>: Contexto, 2000.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PORTO JR; Gilson.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História do tempo presente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. Bauru: EDUSC, 2007.</w:t>
      </w:r>
    </w:p>
    <w:p w:rsidR="00F73EB0" w:rsidRPr="004F213A" w:rsidRDefault="00F73EB0" w:rsidP="00F73EB0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ROCHA, </w:t>
      </w:r>
      <w:proofErr w:type="spellStart"/>
      <w:r w:rsidRPr="004F213A">
        <w:rPr>
          <w:rFonts w:ascii="Times New Roman" w:hAnsi="Times New Roman"/>
          <w:bCs/>
          <w:color w:val="000000"/>
          <w:sz w:val="24"/>
          <w:szCs w:val="24"/>
        </w:rPr>
        <w:t>Helenice</w:t>
      </w:r>
      <w:proofErr w:type="spellEnd"/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 Aparecida Bastos; REZNIK, Luís; MAGALHÃES, Marcelo de Souza (</w:t>
      </w:r>
      <w:proofErr w:type="spellStart"/>
      <w:r w:rsidRPr="004F213A">
        <w:rPr>
          <w:rFonts w:ascii="Times New Roman" w:hAnsi="Times New Roman"/>
          <w:bCs/>
          <w:color w:val="000000"/>
          <w:sz w:val="24"/>
          <w:szCs w:val="24"/>
        </w:rPr>
        <w:t>Orgs</w:t>
      </w:r>
      <w:proofErr w:type="spellEnd"/>
      <w:r w:rsidRPr="004F213A">
        <w:rPr>
          <w:rFonts w:ascii="Times New Roman" w:hAnsi="Times New Roman"/>
          <w:bCs/>
          <w:color w:val="000000"/>
          <w:sz w:val="24"/>
          <w:szCs w:val="24"/>
        </w:rPr>
        <w:t xml:space="preserve">). </w:t>
      </w:r>
      <w:r w:rsidRPr="004F213A">
        <w:rPr>
          <w:rFonts w:ascii="Times New Roman" w:hAnsi="Times New Roman"/>
          <w:b/>
          <w:bCs/>
          <w:color w:val="000000"/>
          <w:sz w:val="24"/>
          <w:szCs w:val="24"/>
        </w:rPr>
        <w:t>A História na escola</w:t>
      </w:r>
      <w:r w:rsidRPr="004F213A">
        <w:rPr>
          <w:rFonts w:ascii="Times New Roman" w:hAnsi="Times New Roman"/>
          <w:bCs/>
          <w:color w:val="000000"/>
          <w:sz w:val="24"/>
          <w:szCs w:val="24"/>
        </w:rPr>
        <w:t>. Rio de Janeiro: FGV, 2009.</w:t>
      </w:r>
    </w:p>
    <w:p w:rsidR="00F73EB0" w:rsidRPr="00BB5639" w:rsidRDefault="00F73EB0" w:rsidP="00F73EB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213A">
        <w:rPr>
          <w:rFonts w:ascii="Times New Roman" w:hAnsi="Times New Roman"/>
          <w:color w:val="000000"/>
          <w:sz w:val="24"/>
          <w:szCs w:val="24"/>
        </w:rPr>
        <w:t xml:space="preserve">SOIRET, Rachel; BICALHO, M. F. B.; GOUVÊIA, M. de F. S. (Org.) </w:t>
      </w:r>
      <w:r w:rsidRPr="004F213A">
        <w:rPr>
          <w:rFonts w:ascii="Times New Roman" w:hAnsi="Times New Roman"/>
          <w:b/>
          <w:color w:val="000000"/>
          <w:sz w:val="24"/>
          <w:szCs w:val="24"/>
        </w:rPr>
        <w:t>Culturas políticas</w:t>
      </w:r>
      <w:r w:rsidRPr="004F213A">
        <w:rPr>
          <w:rFonts w:ascii="Times New Roman" w:hAnsi="Times New Roman"/>
          <w:color w:val="000000"/>
          <w:sz w:val="24"/>
          <w:szCs w:val="24"/>
        </w:rPr>
        <w:t xml:space="preserve">: ensaios de história cultural, história política e ensino de história. Rio de Janeiro: </w:t>
      </w:r>
      <w:proofErr w:type="spellStart"/>
      <w:r w:rsidRPr="004F213A">
        <w:rPr>
          <w:rFonts w:ascii="Times New Roman" w:hAnsi="Times New Roman"/>
          <w:color w:val="000000"/>
          <w:sz w:val="24"/>
          <w:szCs w:val="24"/>
        </w:rPr>
        <w:t>Mauad</w:t>
      </w:r>
      <w:proofErr w:type="spellEnd"/>
      <w:r w:rsidRPr="004F213A">
        <w:rPr>
          <w:rFonts w:ascii="Times New Roman" w:hAnsi="Times New Roman"/>
          <w:color w:val="000000"/>
          <w:sz w:val="24"/>
          <w:szCs w:val="24"/>
        </w:rPr>
        <w:t>, 2005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F5BD6" w:rsidRPr="004F213A" w:rsidRDefault="00AF5BD6" w:rsidP="003E10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F5BD6" w:rsidRPr="004F213A" w:rsidSect="00790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B8" w:rsidRDefault="00261BB8" w:rsidP="00113E59">
      <w:pPr>
        <w:spacing w:after="0" w:line="240" w:lineRule="auto"/>
      </w:pPr>
      <w:r>
        <w:separator/>
      </w:r>
    </w:p>
  </w:endnote>
  <w:endnote w:type="continuationSeparator" w:id="0">
    <w:p w:rsidR="00261BB8" w:rsidRDefault="00261BB8" w:rsidP="0011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B8" w:rsidRDefault="00261BB8" w:rsidP="00113E59">
      <w:pPr>
        <w:spacing w:after="0" w:line="240" w:lineRule="auto"/>
      </w:pPr>
      <w:r>
        <w:separator/>
      </w:r>
    </w:p>
  </w:footnote>
  <w:footnote w:type="continuationSeparator" w:id="0">
    <w:p w:rsidR="00261BB8" w:rsidRDefault="00261BB8" w:rsidP="00113E59">
      <w:pPr>
        <w:spacing w:after="0" w:line="240" w:lineRule="auto"/>
      </w:pPr>
      <w:r>
        <w:continuationSeparator/>
      </w:r>
    </w:p>
  </w:footnote>
  <w:footnote w:id="1">
    <w:p w:rsidR="00113E59" w:rsidRPr="00EB4538" w:rsidRDefault="00113E59" w:rsidP="00113E59">
      <w:pPr>
        <w:pStyle w:val="Textodenotaderodap"/>
        <w:ind w:left="0" w:firstLine="0"/>
        <w:jc w:val="both"/>
      </w:pPr>
      <w:r w:rsidRPr="00EB4538">
        <w:rPr>
          <w:rStyle w:val="Refdenotaderodap"/>
        </w:rPr>
        <w:footnoteRef/>
      </w:r>
      <w:r w:rsidRPr="00EB4538">
        <w:t xml:space="preserve">Monitor (a) da disciplina </w:t>
      </w:r>
      <w:r w:rsidR="00F74620">
        <w:t xml:space="preserve">Ensino de </w:t>
      </w:r>
      <w:r w:rsidRPr="00EB4538">
        <w:t xml:space="preserve">História </w:t>
      </w:r>
      <w:r w:rsidR="00F74620">
        <w:t>nas Series do Ensino Fundamental</w:t>
      </w:r>
      <w:r w:rsidRPr="00EB4538">
        <w:t xml:space="preserve"> DE/CCHSA / UFPB/BOLSISTA.                                                 </w:t>
      </w:r>
    </w:p>
    <w:p w:rsidR="00113E59" w:rsidRPr="00F74620" w:rsidRDefault="00113E59" w:rsidP="00113E59">
      <w:pPr>
        <w:pStyle w:val="Textodenotaderodap"/>
        <w:ind w:left="0" w:firstLine="0"/>
        <w:jc w:val="both"/>
      </w:pPr>
      <w:r w:rsidRPr="00EB4538">
        <w:t xml:space="preserve">E-mail: </w:t>
      </w:r>
      <w:r w:rsidR="00F74620">
        <w:t>Jaciarafofa@hotmail.com</w:t>
      </w:r>
    </w:p>
  </w:footnote>
  <w:footnote w:id="2">
    <w:p w:rsidR="00F74620" w:rsidRDefault="00113E59" w:rsidP="00113E59">
      <w:pPr>
        <w:pStyle w:val="Textodenotaderodap"/>
        <w:jc w:val="both"/>
        <w:rPr>
          <w:iCs/>
        </w:rPr>
      </w:pPr>
      <w:r w:rsidRPr="00EB4538">
        <w:rPr>
          <w:rStyle w:val="Refdenotaderodap"/>
        </w:rPr>
        <w:footnoteRef/>
      </w:r>
      <w:proofErr w:type="spellStart"/>
      <w:proofErr w:type="gramStart"/>
      <w:r w:rsidR="00F74620">
        <w:rPr>
          <w:iCs/>
        </w:rPr>
        <w:t>Profº</w:t>
      </w:r>
      <w:proofErr w:type="spellEnd"/>
      <w:r w:rsidR="00F74620">
        <w:rPr>
          <w:iCs/>
        </w:rPr>
        <w:t xml:space="preserve"> </w:t>
      </w:r>
      <w:r w:rsidRPr="00EB4538">
        <w:rPr>
          <w:iCs/>
        </w:rPr>
        <w:t xml:space="preserve"> do</w:t>
      </w:r>
      <w:proofErr w:type="gramEnd"/>
      <w:r w:rsidRPr="00EB4538">
        <w:rPr>
          <w:iCs/>
        </w:rPr>
        <w:t xml:space="preserve"> Curso de Pedagogia do CCHSA da</w:t>
      </w:r>
      <w:r>
        <w:rPr>
          <w:iCs/>
        </w:rPr>
        <w:t xml:space="preserve"> </w:t>
      </w:r>
      <w:r w:rsidR="00C85D07">
        <w:rPr>
          <w:iCs/>
        </w:rPr>
        <w:t>U</w:t>
      </w:r>
      <w:r w:rsidR="00F74620">
        <w:rPr>
          <w:iCs/>
        </w:rPr>
        <w:t xml:space="preserve">FPB/ORIENTADOR  </w:t>
      </w:r>
      <w:r w:rsidRPr="00EB4538">
        <w:rPr>
          <w:iCs/>
        </w:rPr>
        <w:t xml:space="preserve">.                         </w:t>
      </w:r>
      <w:r w:rsidR="00F74620">
        <w:rPr>
          <w:iCs/>
        </w:rPr>
        <w:t xml:space="preserve">                               </w:t>
      </w:r>
    </w:p>
    <w:p w:rsidR="00113E59" w:rsidRPr="00EB4538" w:rsidRDefault="00113E59" w:rsidP="00113E59">
      <w:pPr>
        <w:pStyle w:val="Textodenotaderodap"/>
        <w:jc w:val="both"/>
      </w:pPr>
      <w:r w:rsidRPr="00EB4538">
        <w:rPr>
          <w:iCs/>
        </w:rPr>
        <w:t>E-mail:</w:t>
      </w:r>
      <w:r w:rsidR="00C85D07">
        <w:rPr>
          <w:iCs/>
        </w:rPr>
        <w:t xml:space="preserve"> johnnyalex2003@yahoo.com.br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039"/>
    <w:rsid w:val="00003DE2"/>
    <w:rsid w:val="00031FC5"/>
    <w:rsid w:val="000421AE"/>
    <w:rsid w:val="000A6501"/>
    <w:rsid w:val="000C0016"/>
    <w:rsid w:val="000F35A1"/>
    <w:rsid w:val="00113E59"/>
    <w:rsid w:val="00161E33"/>
    <w:rsid w:val="001C1B4C"/>
    <w:rsid w:val="00261957"/>
    <w:rsid w:val="00261BB8"/>
    <w:rsid w:val="002A77AB"/>
    <w:rsid w:val="002E7EE8"/>
    <w:rsid w:val="003532E3"/>
    <w:rsid w:val="003E1039"/>
    <w:rsid w:val="00484D5A"/>
    <w:rsid w:val="004A7C88"/>
    <w:rsid w:val="004D269E"/>
    <w:rsid w:val="006418A5"/>
    <w:rsid w:val="00660349"/>
    <w:rsid w:val="00683BF1"/>
    <w:rsid w:val="00691AC0"/>
    <w:rsid w:val="006C7D7F"/>
    <w:rsid w:val="00790ACC"/>
    <w:rsid w:val="007F49CB"/>
    <w:rsid w:val="008029E0"/>
    <w:rsid w:val="00821AFE"/>
    <w:rsid w:val="00872E15"/>
    <w:rsid w:val="00916CFF"/>
    <w:rsid w:val="009214AB"/>
    <w:rsid w:val="00921BAC"/>
    <w:rsid w:val="00986AA5"/>
    <w:rsid w:val="00AC71FB"/>
    <w:rsid w:val="00AF5BD6"/>
    <w:rsid w:val="00B0407A"/>
    <w:rsid w:val="00B072A0"/>
    <w:rsid w:val="00BC2BA9"/>
    <w:rsid w:val="00C85D07"/>
    <w:rsid w:val="00C94C65"/>
    <w:rsid w:val="00CA1FBA"/>
    <w:rsid w:val="00CB320C"/>
    <w:rsid w:val="00CC44F6"/>
    <w:rsid w:val="00CE0449"/>
    <w:rsid w:val="00D16E02"/>
    <w:rsid w:val="00D452DE"/>
    <w:rsid w:val="00E371D9"/>
    <w:rsid w:val="00E74E07"/>
    <w:rsid w:val="00E92D13"/>
    <w:rsid w:val="00EC23C4"/>
    <w:rsid w:val="00F7089E"/>
    <w:rsid w:val="00F73DEC"/>
    <w:rsid w:val="00F73EB0"/>
    <w:rsid w:val="00F74620"/>
    <w:rsid w:val="00F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F126-05DC-4743-96B5-B5BD85A5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3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113E59"/>
    <w:rPr>
      <w:vertAlign w:val="superscript"/>
    </w:rPr>
  </w:style>
  <w:style w:type="character" w:styleId="Refdenotaderodap">
    <w:name w:val="footnote reference"/>
    <w:semiHidden/>
    <w:rsid w:val="00113E59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113E5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13E59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qFormat/>
    <w:rsid w:val="00F7462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1194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Luciene</cp:lastModifiedBy>
  <cp:revision>34</cp:revision>
  <dcterms:created xsi:type="dcterms:W3CDTF">2013-10-18T01:48:00Z</dcterms:created>
  <dcterms:modified xsi:type="dcterms:W3CDTF">2013-10-31T11:43:00Z</dcterms:modified>
</cp:coreProperties>
</file>